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  <w:jc w:val="center"/>
        <w:spacing w:before="0" w:line="240" w:lineRule="auto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t xml:space="preserve">Учимся слушать речь и говорить</w:t>
      </w:r>
      <w:r>
        <w:rPr>
          <w:rFonts w:ascii="Times New Roman" w:hAnsi="Times New Roman" w:cs="Times New Roman"/>
          <w:color w:val="auto"/>
          <w:sz w:val="52"/>
          <w:szCs w:val="5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родителей детей от 1 года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до 3-х лет)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 всех этих упражнениях необходимо действовать "по очереди",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4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делая паузу для ответа ребенка.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4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Поощряйте любые голосовые и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4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артикуляторные подражания ребенка,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4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всегда хвалите его за самостоятельное произнесение звуков.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r/>
      <w:r/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Имитируйте звуки, которые произносит ребенок, и повторяйте их ему.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Привлекая внимание ребенка чем-либо зрительно интересным, новой игрушкой или картинкой, </w:t>
      </w:r>
      <w:r>
        <w:rPr>
          <w:rFonts w:ascii="Times New Roman" w:hAnsi="Times New Roman" w:cs="Times New Roman"/>
          <w:sz w:val="28"/>
          <w:szCs w:val="28"/>
        </w:rPr>
        <w:t xml:space="preserve">выразите интерес</w:t>
      </w:r>
      <w:r>
        <w:rPr>
          <w:rFonts w:ascii="Times New Roman" w:hAnsi="Times New Roman" w:cs="Times New Roman"/>
          <w:sz w:val="28"/>
          <w:szCs w:val="28"/>
        </w:rPr>
        <w:t xml:space="preserve"> к предмету, сказав, показывая ему предмет:</w:t>
      </w:r>
      <w:r>
        <w:rPr>
          <w:rStyle w:val="654"/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-а-а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"О-о-о", выражая эмоциональное отношение к игрушке. Назовите ее несколько раз.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показывает горе, удивление, восхищение, волнение, используйте звук "О-о-о", чтобы добавить к выражению его лица. Страх: "Ой-ой", восхищение: "Ах!" с поднимающейся интонацией. Волнение: "ох- ох", с опускающейся интонацией.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Комментируйте все свои действия и действия ребенка. Прежде чем, что-то сделать несколько раз назовите действие, оставьте паузу, чтобы малыш смог попытаться повторить слово.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Купая ребенка, выберите какое-либо слово (Куп-куп, Буль-буль, купаемся) которым вы будете сопровождать купание. Когда ребенок начнет плескаться в воде руками и ногами, напевайте в такт его движениям.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Повторяйте определенный слог или слово в такт движениям малыша (Топ-топ, Прыг-Прыг, Скок-скок).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Разговаривая с </w:t>
      </w:r>
      <w:r>
        <w:rPr>
          <w:rFonts w:ascii="Times New Roman" w:hAnsi="Times New Roman" w:cs="Times New Roman"/>
          <w:sz w:val="28"/>
          <w:szCs w:val="28"/>
        </w:rPr>
        <w:t xml:space="preserve">малышом</w:t>
      </w:r>
      <w:r>
        <w:rPr>
          <w:rFonts w:ascii="Times New Roman" w:hAnsi="Times New Roman" w:cs="Times New Roman"/>
          <w:sz w:val="28"/>
          <w:szCs w:val="28"/>
        </w:rPr>
        <w:t xml:space="preserve"> подождите, чтобы ребенок начал издавать какие-либо звуки в ответ на вашу улыбку и скажите что-нибудь, чтобы подбодрить его. Когда малыш начнет лепетать, дождитесь, пока он замолчит, а потом повторите те звуки, которые он произнес.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Приветствуя малыша, вернувшись к нему после некоторого отсутствия, поднимите приветственно руку, широко улыбнитесь ребенку. Когда малыш увидел и узнал вас, скажите: "</w:t>
      </w:r>
      <w:r>
        <w:rPr>
          <w:rFonts w:ascii="Times New Roman" w:hAnsi="Times New Roman" w:cs="Times New Roman"/>
          <w:sz w:val="28"/>
          <w:szCs w:val="28"/>
        </w:rPr>
        <w:t xml:space="preserve">Приве-е-ет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, растягивая гласный звук. Позовите ребенка по имени и обнимите 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достаточно подготовлен, чтобы отвечать на звуки и голоса на расстоянии, несколько раз </w:t>
      </w:r>
      <w:r>
        <w:rPr>
          <w:rFonts w:ascii="Times New Roman" w:hAnsi="Times New Roman" w:cs="Times New Roman"/>
          <w:sz w:val="28"/>
          <w:szCs w:val="28"/>
        </w:rPr>
        <w:t xml:space="preserve">в день, когда вы идете к ребенку из другой комнаты, зовите его: "Эй!", "О-о-о!" и потом позовите его по имени, слегка растягивая гласные звуки, продолжая звать его все время, пока вы к нему не приблизитесь достаточно близко, чтобы малыш увидел и узнал вас.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Держите малыша перед зеркалом, направляя его внимание на собственное изображение, скажите с изумлением: "Кто это?" и назовите имя ребенка с восхищением.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Посадите ребенка к себе на колени лицом к себе и поддерживайте его руки, аккуратно покачивайте ребенка вперед и назад, говоря нараспев выбранный стишок (Туда-сюда, "Ехали медведи на велосипеде..."), продлевая гласные в такт движениям</w:t>
      </w:r>
      <w:r>
        <w:rPr>
          <w:rFonts w:ascii="Times New Roman" w:hAnsi="Times New Roman" w:cs="Times New Roman"/>
          <w:sz w:val="28"/>
          <w:szCs w:val="28"/>
        </w:rPr>
        <w:t xml:space="preserve">.' </w:t>
      </w:r>
      <w:r>
        <w:rPr>
          <w:rFonts w:ascii="Times New Roman" w:hAnsi="Times New Roman" w:cs="Times New Roman"/>
          <w:sz w:val="28"/>
          <w:szCs w:val="28"/>
        </w:rPr>
        <w:t xml:space="preserve">Старайтесь, чтобы ребенок улыбался в ответ.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4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Поиграйте в игру "</w:t>
      </w:r>
      <w:r>
        <w:rPr>
          <w:rFonts w:ascii="Times New Roman" w:hAnsi="Times New Roman" w:cs="Times New Roman"/>
          <w:sz w:val="28"/>
          <w:szCs w:val="28"/>
        </w:rPr>
        <w:t xml:space="preserve">Такой</w:t>
      </w:r>
      <w:r>
        <w:rPr>
          <w:rFonts w:ascii="Times New Roman" w:hAnsi="Times New Roman" w:cs="Times New Roman"/>
          <w:sz w:val="28"/>
          <w:szCs w:val="28"/>
        </w:rPr>
        <w:t xml:space="preserve"> большой".</w:t>
      </w:r>
      <w:r>
        <w:rPr>
          <w:rFonts w:ascii="Times New Roman" w:hAnsi="Times New Roman" w:cs="Times New Roman"/>
          <w:sz w:val="28"/>
          <w:szCs w:val="28"/>
        </w:rPr>
        <w:br/>
        <w:t xml:space="preserve">Какой большой наш малыш?</w:t>
      </w:r>
      <w:r>
        <w:rPr>
          <w:rFonts w:ascii="Times New Roman" w:hAnsi="Times New Roman" w:cs="Times New Roman"/>
          <w:sz w:val="28"/>
          <w:szCs w:val="28"/>
        </w:rPr>
        <w:br/>
        <w:t xml:space="preserve">Вот так-о-ой </w:t>
      </w:r>
      <w:r>
        <w:rPr>
          <w:rFonts w:ascii="Times New Roman" w:hAnsi="Times New Roman" w:cs="Times New Roman"/>
          <w:sz w:val="28"/>
          <w:szCs w:val="28"/>
        </w:rPr>
        <w:t xml:space="preserve">большо</w:t>
      </w:r>
      <w:r>
        <w:rPr>
          <w:rFonts w:ascii="Times New Roman" w:hAnsi="Times New Roman" w:cs="Times New Roman"/>
          <w:sz w:val="28"/>
          <w:szCs w:val="28"/>
        </w:rPr>
        <w:t xml:space="preserve">-о-ой! (вытяните его руки вверх и в стороны)</w:t>
      </w:r>
      <w:r>
        <w:rPr>
          <w:rFonts w:ascii="Times New Roman" w:hAnsi="Times New Roman" w:cs="Times New Roman"/>
          <w:sz w:val="28"/>
          <w:szCs w:val="28"/>
        </w:rPr>
        <w:br/>
        <w:t xml:space="preserve">Какой большой наш малыш?</w:t>
      </w:r>
      <w:r>
        <w:rPr>
          <w:rFonts w:ascii="Times New Roman" w:hAnsi="Times New Roman" w:cs="Times New Roman"/>
          <w:sz w:val="28"/>
          <w:szCs w:val="28"/>
        </w:rPr>
        <w:br/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тако</w:t>
      </w:r>
      <w:r>
        <w:rPr>
          <w:rFonts w:ascii="Times New Roman" w:hAnsi="Times New Roman" w:cs="Times New Roman"/>
          <w:sz w:val="28"/>
          <w:szCs w:val="28"/>
        </w:rPr>
        <w:t xml:space="preserve">-о-ой </w:t>
      </w:r>
      <w:r>
        <w:rPr>
          <w:rFonts w:ascii="Times New Roman" w:hAnsi="Times New Roman" w:cs="Times New Roman"/>
          <w:sz w:val="28"/>
          <w:szCs w:val="28"/>
        </w:rPr>
        <w:t xml:space="preserve">большо</w:t>
      </w:r>
      <w:r>
        <w:rPr>
          <w:rFonts w:ascii="Times New Roman" w:hAnsi="Times New Roman" w:cs="Times New Roman"/>
          <w:sz w:val="28"/>
          <w:szCs w:val="28"/>
        </w:rPr>
        <w:t xml:space="preserve">-о-ой! (вытяните вверх и в стороны его ноги).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5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Посадите малыша к себе на колени лицом к себе. Произносите нараспев выбранный гласный или слог (у-у, </w:t>
      </w:r>
      <w:r>
        <w:rPr>
          <w:rFonts w:ascii="Times New Roman" w:hAnsi="Times New Roman" w:cs="Times New Roman"/>
          <w:sz w:val="28"/>
          <w:szCs w:val="28"/>
        </w:rPr>
        <w:t xml:space="preserve">бу-бу</w:t>
      </w:r>
      <w:r>
        <w:rPr>
          <w:rFonts w:ascii="Times New Roman" w:hAnsi="Times New Roman" w:cs="Times New Roman"/>
          <w:sz w:val="28"/>
          <w:szCs w:val="28"/>
        </w:rPr>
        <w:t xml:space="preserve">), придвигая свое лицо поближе к лицу ребенка до тех пор, пока не коснетесь друг друга носами. Отклонитесь назад и игриво повторите эту процедуру. Вы можете делать это упражнение, касаясь носа ребенка пальцем.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5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Двигайте своими руками в воздухе, подражая самолету и </w:t>
      </w:r>
      <w:r>
        <w:rPr>
          <w:rFonts w:ascii="Times New Roman" w:hAnsi="Times New Roman" w:cs="Times New Roman"/>
          <w:sz w:val="28"/>
          <w:szCs w:val="28"/>
        </w:rPr>
        <w:t xml:space="preserve">пропевая</w:t>
      </w:r>
      <w:r>
        <w:rPr>
          <w:rFonts w:ascii="Times New Roman" w:hAnsi="Times New Roman" w:cs="Times New Roman"/>
          <w:sz w:val="28"/>
          <w:szCs w:val="28"/>
        </w:rPr>
        <w:t xml:space="preserve"> выбранный гласный или слог, например, "у-у"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поощряйте ребенка повторять ваши движения и звуки.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5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Поиграйте с ребенком в "вертолет". Крепко держите малыша за туловище и поднимайте его вверх и вниз. Избегайте переворачивать его вниз головой, чтобы он не испугался. Когда вы поднимаете малыша в воздух, </w:t>
      </w:r>
      <w:r>
        <w:rPr>
          <w:rFonts w:ascii="Times New Roman" w:hAnsi="Times New Roman" w:cs="Times New Roman"/>
          <w:sz w:val="28"/>
          <w:szCs w:val="28"/>
        </w:rPr>
        <w:t xml:space="preserve">пропевайте</w:t>
      </w:r>
      <w:r>
        <w:rPr>
          <w:rFonts w:ascii="Times New Roman" w:hAnsi="Times New Roman" w:cs="Times New Roman"/>
          <w:sz w:val="28"/>
          <w:szCs w:val="28"/>
        </w:rPr>
        <w:t xml:space="preserve"> какой-либо звук (р-р-р, ж-ж-ж, </w:t>
      </w:r>
      <w:r>
        <w:rPr>
          <w:rFonts w:ascii="Times New Roman" w:hAnsi="Times New Roman" w:cs="Times New Roman"/>
          <w:sz w:val="28"/>
          <w:szCs w:val="28"/>
        </w:rPr>
        <w:t xml:space="preserve">тр-тр-тр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5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подражаете звукам, которые произносит ребенок, положите палец малыша на свои губы. Это делается для того, чтобы ребенок почувствовал напор воздуха и вибрацию, которую производит каждый звук.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5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ребенку нравится сухая еда, например, кукурузные хлопья, то рассыпьте на </w:t>
      </w:r>
      <w:r>
        <w:rPr>
          <w:rFonts w:ascii="Times New Roman" w:hAnsi="Times New Roman" w:cs="Times New Roman"/>
          <w:sz w:val="28"/>
          <w:szCs w:val="28"/>
        </w:rPr>
        <w:t xml:space="preserve">подносике</w:t>
      </w:r>
      <w:r>
        <w:rPr>
          <w:rFonts w:ascii="Times New Roman" w:hAnsi="Times New Roman" w:cs="Times New Roman"/>
          <w:sz w:val="28"/>
          <w:szCs w:val="28"/>
        </w:rPr>
        <w:t xml:space="preserve"> перед ребенком несколько хлопьев. Выразительным движением отправьте одно зернышко в рот малышу и скажите при этом: "А-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!", особо выделяя гласный звук. Позвольте малышу самому съесть несколько зернышек, а потом положите сами еще одно зернышко ему в рот.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5"/>
        </w:numPr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в руку маленькую интересную игрушку или куклу. Позвольте ребенку видеть ее только один момент, а потом закройте рукой и скажите: "</w:t>
      </w:r>
      <w:r>
        <w:rPr>
          <w:rFonts w:ascii="Times New Roman" w:hAnsi="Times New Roman" w:cs="Times New Roman"/>
          <w:sz w:val="28"/>
          <w:szCs w:val="28"/>
        </w:rPr>
        <w:t xml:space="preserve">Нее-т</w:t>
      </w:r>
      <w:r>
        <w:rPr>
          <w:rFonts w:ascii="Times New Roman" w:hAnsi="Times New Roman" w:cs="Times New Roman"/>
          <w:sz w:val="28"/>
          <w:szCs w:val="28"/>
        </w:rPr>
        <w:t xml:space="preserve">? - Во-от ", </w:t>
      </w:r>
      <w:r>
        <w:rPr>
          <w:rFonts w:ascii="Times New Roman" w:hAnsi="Times New Roman" w:cs="Times New Roman"/>
          <w:sz w:val="28"/>
          <w:szCs w:val="28"/>
        </w:rPr>
        <w:t xml:space="preserve">подчеркивая гласный. Повторяйте так до тех пор, пока ребенок не найдет куклу в вашей руке и не достанет ее оттуда. Если ребенок не понял вас, покажите ему куклу еще раз. Вы должны стараться добиться от ребенка осознанного выполнения просьбы поискать куклу.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Жарнова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1416" w:bottom="1134" w:left="1843" w:header="708" w:footer="708" w:gutter="0"/>
      <w:pgBorders w:display="allPages" w:offsetFrom="page" w:zOrder="front">
        <w:bottom w:color="auto" w:space="24" w:sz="31" w:val="single"/>
        <w:left w:color="auto" w:space="24" w:sz="31" w:val="single"/>
        <w:right w:color="auto" w:space="24" w:sz="31" w:val="single"/>
        <w:top w:color="auto" w:space="24" w:sz="31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9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9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9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9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9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9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9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9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</w:style>
  <w:style w:type="paragraph" w:styleId="648">
    <w:name w:val="Heading 4"/>
    <w:basedOn w:val="647"/>
    <w:next w:val="647"/>
    <w:link w:val="653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submenu-table"/>
    <w:basedOn w:val="649"/>
  </w:style>
  <w:style w:type="character" w:styleId="653" w:customStyle="1">
    <w:name w:val="Заголовок 4 Знак"/>
    <w:basedOn w:val="649"/>
    <w:link w:val="648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54" w:customStyle="1">
    <w:name w:val="apple-converted-space"/>
    <w:basedOn w:val="64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9</cp:revision>
  <dcterms:created xsi:type="dcterms:W3CDTF">2019-09-25T10:13:00Z</dcterms:created>
  <dcterms:modified xsi:type="dcterms:W3CDTF">2024-06-03T05:42:41Z</dcterms:modified>
</cp:coreProperties>
</file>